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9" w:rsidRDefault="00EB7749"/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53"/>
        <w:gridCol w:w="1509"/>
        <w:gridCol w:w="50"/>
        <w:gridCol w:w="72"/>
        <w:gridCol w:w="29"/>
        <w:gridCol w:w="90"/>
        <w:gridCol w:w="181"/>
        <w:gridCol w:w="786"/>
        <w:gridCol w:w="48"/>
        <w:gridCol w:w="133"/>
        <w:gridCol w:w="181"/>
        <w:gridCol w:w="181"/>
        <w:gridCol w:w="967"/>
        <w:gridCol w:w="181"/>
        <w:gridCol w:w="181"/>
        <w:gridCol w:w="423"/>
        <w:gridCol w:w="241"/>
        <w:gridCol w:w="302"/>
        <w:gridCol w:w="182"/>
        <w:gridCol w:w="181"/>
        <w:gridCol w:w="237"/>
        <w:gridCol w:w="367"/>
        <w:gridCol w:w="362"/>
        <w:gridCol w:w="181"/>
        <w:gridCol w:w="182"/>
        <w:gridCol w:w="966"/>
        <w:gridCol w:w="364"/>
      </w:tblGrid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EB7749" w:rsidRDefault="00EB7749" w:rsidP="00F45F83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>Приложение 10</w:t>
            </w: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Акционерное общество "Сити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Инвест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Банк"</w:t>
            </w:r>
          </w:p>
        </w:tc>
      </w:tr>
      <w:tr w:rsidR="00EB7749" w:rsidTr="00225060">
        <w:trPr>
          <w:trHeight w:val="568"/>
        </w:trPr>
        <w:tc>
          <w:tcPr>
            <w:tcW w:w="66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РОССИЯ, 191187, Санкт-Петербург, Шпалерная ул., д.2/4,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EB7749" w:rsidTr="00225060">
        <w:trPr>
          <w:trHeight w:val="284"/>
        </w:trPr>
        <w:tc>
          <w:tcPr>
            <w:tcW w:w="66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B7749" w:rsidTr="00225060">
        <w:trPr>
          <w:trHeight w:val="341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прием ценных бумаг</w:t>
            </w: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Pr="008D7EB7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RPr="008D7EB7" w:rsidTr="00225060">
        <w:trPr>
          <w:trHeight w:val="46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Pr="0033122B" w:rsidRDefault="00EB7749" w:rsidP="00225060">
            <w:pPr>
              <w:keepLines/>
              <w:jc w:val="both"/>
              <w:rPr>
                <w:b/>
                <w:sz w:val="16"/>
                <w:szCs w:val="16"/>
              </w:rPr>
            </w:pPr>
          </w:p>
        </w:tc>
      </w:tr>
      <w:tr w:rsidR="00EB7749" w:rsidRPr="008D7EB7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Pr="008D7EB7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 операции: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Инвентарная</w:t>
            </w:r>
          </w:p>
        </w:tc>
      </w:tr>
      <w:tr w:rsidR="00EB7749" w:rsidTr="00225060">
        <w:trPr>
          <w:trHeight w:val="57"/>
        </w:trPr>
        <w:tc>
          <w:tcPr>
            <w:tcW w:w="3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операции: </w:t>
            </w:r>
          </w:p>
        </w:tc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Прием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Снятие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Перевод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Перемещение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Смена раздела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EB7749" w:rsidTr="00225060">
        <w:trPr>
          <w:trHeight w:val="170"/>
        </w:trPr>
        <w:tc>
          <w:tcPr>
            <w:tcW w:w="3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</w:tr>
      <w:tr w:rsidR="00EB7749" w:rsidTr="00225060">
        <w:trPr>
          <w:trHeight w:val="57"/>
        </w:trPr>
        <w:tc>
          <w:tcPr>
            <w:tcW w:w="3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Счет зачисления ценных бумаг</w:t>
            </w: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F5716F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F5716F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F5716F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749" w:rsidRPr="008D7EB7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(Ф.И.О.) депонент</w:t>
            </w:r>
            <w:r w:rsidR="004A3113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01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749" w:rsidRPr="00FF13B3" w:rsidRDefault="00EB7749" w:rsidP="00225060">
            <w:pPr>
              <w:keepLines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46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49" w:rsidRPr="00FF13B3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Ценные бумаги</w:t>
            </w: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Эмитент ЦБ: </w:t>
            </w:r>
          </w:p>
        </w:tc>
        <w:tc>
          <w:tcPr>
            <w:tcW w:w="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  </w:t>
            </w:r>
            <w:r>
              <w:rPr>
                <w:color w:val="000000"/>
                <w:sz w:val="18"/>
                <w:szCs w:val="18"/>
              </w:rPr>
              <w:br/>
              <w:t xml:space="preserve">номер ЦБ: 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94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749" w:rsidRPr="00740FCE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Вид, категория Ц</w:t>
            </w:r>
            <w:r w:rsidR="004A3113"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740FCE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Номинальная стоимость ЦБ: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46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ЦБ: </w:t>
            </w:r>
          </w:p>
        </w:tc>
        <w:tc>
          <w:tcPr>
            <w:tcW w:w="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90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Основание для выполнения операции: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737CBB" w:rsidRDefault="00EB7749" w:rsidP="00225060">
            <w:pPr>
              <w:keepLines/>
              <w:jc w:val="both"/>
              <w:rPr>
                <w:sz w:val="20"/>
              </w:rPr>
            </w:pP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4A3113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Примечание: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AE6815" w:rsidRDefault="00EB7749" w:rsidP="00225060">
            <w:pPr>
              <w:widowControl w:val="0"/>
              <w:autoSpaceDE w:val="0"/>
              <w:autoSpaceDN w:val="0"/>
              <w:adjustRightInd w:val="0"/>
              <w:ind w:firstLine="107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B7749" w:rsidTr="00225060">
        <w:trPr>
          <w:trHeight w:val="170"/>
        </w:trPr>
        <w:tc>
          <w:tcPr>
            <w:tcW w:w="20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Подпись депонента</w:t>
            </w:r>
            <w:r>
              <w:rPr>
                <w:color w:val="000000"/>
                <w:sz w:val="20"/>
                <w:szCs w:val="20"/>
              </w:rPr>
              <w:br/>
              <w:t xml:space="preserve"> (распорядителя счета)</w:t>
            </w:r>
          </w:p>
        </w:tc>
        <w:tc>
          <w:tcPr>
            <w:tcW w:w="85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1"/>
                <w:szCs w:val="11"/>
              </w:rPr>
            </w:pPr>
          </w:p>
        </w:tc>
      </w:tr>
      <w:tr w:rsidR="00EB7749" w:rsidTr="00225060">
        <w:trPr>
          <w:trHeight w:val="284"/>
        </w:trPr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8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227"/>
        </w:trPr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</w:p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</w:p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</w:p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</w:p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</w:p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Дата составления документ</w:t>
            </w:r>
            <w:r w:rsidR="00547935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9922FB">
              <w:rPr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________________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7749" w:rsidRDefault="00E32796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  <w:r>
              <w:rPr>
                <w:rFonts w:ascii="MS Sans Serif" w:hAnsi="MS Sans Serif" w:cs="MS Sans Serif"/>
                <w:color w:val="080000"/>
                <w:sz w:val="15"/>
                <w:szCs w:val="15"/>
              </w:rPr>
              <w:t>М.П.</w:t>
            </w:r>
          </w:p>
        </w:tc>
      </w:tr>
      <w:tr w:rsidR="00EB7749" w:rsidTr="00225060">
        <w:trPr>
          <w:trHeight w:val="170"/>
        </w:trPr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1"/>
                <w:szCs w:val="11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EB7749" w:rsidRDefault="00EB7749" w:rsidP="00EB7749"/>
    <w:p w:rsidR="00EB7749" w:rsidRDefault="00EB7749">
      <w:r>
        <w:br w:type="page"/>
      </w:r>
    </w:p>
    <w:p w:rsidR="00EB7749" w:rsidRDefault="00EB7749" w:rsidP="00EB7749"/>
    <w:p w:rsidR="00EB7749" w:rsidRDefault="00EB7749">
      <w:pPr>
        <w:rPr>
          <w:b/>
          <w:bCs/>
          <w:color w:val="000000"/>
          <w:sz w:val="20"/>
          <w:szCs w:val="20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53"/>
        <w:gridCol w:w="1509"/>
        <w:gridCol w:w="50"/>
        <w:gridCol w:w="72"/>
        <w:gridCol w:w="29"/>
        <w:gridCol w:w="90"/>
        <w:gridCol w:w="181"/>
        <w:gridCol w:w="786"/>
        <w:gridCol w:w="48"/>
        <w:gridCol w:w="133"/>
        <w:gridCol w:w="181"/>
        <w:gridCol w:w="181"/>
        <w:gridCol w:w="967"/>
        <w:gridCol w:w="181"/>
        <w:gridCol w:w="181"/>
        <w:gridCol w:w="423"/>
        <w:gridCol w:w="241"/>
        <w:gridCol w:w="302"/>
        <w:gridCol w:w="182"/>
        <w:gridCol w:w="181"/>
        <w:gridCol w:w="237"/>
        <w:gridCol w:w="367"/>
        <w:gridCol w:w="362"/>
        <w:gridCol w:w="181"/>
        <w:gridCol w:w="182"/>
        <w:gridCol w:w="966"/>
        <w:gridCol w:w="364"/>
      </w:tblGrid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EB7749" w:rsidRDefault="00EB7749" w:rsidP="00F45F83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Приложение 10</w:t>
            </w: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Акционерное общество "Сити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Инвест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Банк"</w:t>
            </w:r>
          </w:p>
        </w:tc>
      </w:tr>
      <w:tr w:rsidR="00EB7749" w:rsidTr="00225060">
        <w:trPr>
          <w:trHeight w:val="568"/>
        </w:trPr>
        <w:tc>
          <w:tcPr>
            <w:tcW w:w="66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РОССИЯ, 191187, Санкт-Петербург, Шпалерная ул., д.2/4,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EB7749" w:rsidTr="00225060">
        <w:trPr>
          <w:trHeight w:val="284"/>
        </w:trPr>
        <w:tc>
          <w:tcPr>
            <w:tcW w:w="66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B7749" w:rsidTr="00225060">
        <w:trPr>
          <w:trHeight w:val="341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прием ценных бумаг</w:t>
            </w: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13" w:rsidRDefault="004A3113" w:rsidP="004A3113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EB7749" w:rsidRPr="008D7EB7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D0" w:rsidRDefault="00BD47D0" w:rsidP="00BD47D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D0" w:rsidRDefault="00BD47D0" w:rsidP="00BD47D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RPr="008D7EB7" w:rsidTr="00225060">
        <w:trPr>
          <w:trHeight w:val="46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Депонент: Фамилия Имя Отчество Депонент</w:t>
            </w:r>
            <w:proofErr w:type="gramStart"/>
            <w:r>
              <w:rPr>
                <w:i/>
                <w:iCs/>
                <w:sz w:val="12"/>
                <w:szCs w:val="12"/>
              </w:rPr>
              <w:t>а-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физического лица или уполномоченного лица, действующего по доверенности. </w:t>
            </w:r>
          </w:p>
          <w:p w:rsid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Наименование Депонента - юридического лица, «в лице» должность лица, действующего без доверенности от имени юридического лица</w:t>
            </w:r>
            <w:proofErr w:type="gramStart"/>
            <w:r>
              <w:rPr>
                <w:i/>
                <w:iCs/>
                <w:sz w:val="12"/>
                <w:szCs w:val="12"/>
              </w:rPr>
              <w:t xml:space="preserve"> ,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ФИО (либо ФИО уполномоченного представителя и реквизиты доверенности) </w:t>
            </w:r>
          </w:p>
          <w:p w:rsidR="00EB7749" w:rsidRPr="00BD47D0" w:rsidRDefault="00BD47D0" w:rsidP="00BD47D0">
            <w:pPr>
              <w:keepLine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В </w:t>
            </w:r>
            <w:proofErr w:type="gramStart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случае</w:t>
            </w:r>
            <w:proofErr w:type="gramEnd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, если инициатором является попечитель счета депо, или оператор счета депо, или распорядитель, заполняются соответствующие данные с указанием «Попечитель» или «Оператор» или «Распорядитель».</w:t>
            </w:r>
          </w:p>
        </w:tc>
      </w:tr>
      <w:tr w:rsidR="00EB7749" w:rsidRPr="008D7EB7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Pr="008D7EB7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D0" w:rsidRDefault="00BD47D0" w:rsidP="00BD47D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B7749" w:rsidRDefault="00EB7749" w:rsidP="00BD47D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D0" w:rsidRDefault="00BD47D0" w:rsidP="00BD47D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B7749" w:rsidRDefault="00EB7749" w:rsidP="00BD47D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D0" w:rsidRDefault="00BD47D0" w:rsidP="00BD47D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EB7749" w:rsidRDefault="00EB7749" w:rsidP="00BD47D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 операции: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Инвентарная</w:t>
            </w:r>
          </w:p>
        </w:tc>
      </w:tr>
      <w:tr w:rsidR="00EB7749" w:rsidTr="00225060">
        <w:trPr>
          <w:trHeight w:val="57"/>
        </w:trPr>
        <w:tc>
          <w:tcPr>
            <w:tcW w:w="3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операции: </w:t>
            </w:r>
          </w:p>
        </w:tc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Прием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Снятие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Перевод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Перемещение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Смена раздела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EB7749" w:rsidTr="00225060">
        <w:trPr>
          <w:trHeight w:val="170"/>
        </w:trPr>
        <w:tc>
          <w:tcPr>
            <w:tcW w:w="3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1"/>
                <w:szCs w:val="11"/>
              </w:rPr>
            </w:pPr>
          </w:p>
        </w:tc>
      </w:tr>
      <w:tr w:rsidR="00EB7749" w:rsidTr="00225060">
        <w:trPr>
          <w:trHeight w:val="57"/>
        </w:trPr>
        <w:tc>
          <w:tcPr>
            <w:tcW w:w="3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Счет зачисления ценных бумаг</w:t>
            </w: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счета депо Депонента </w:t>
            </w: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BD47D0" w:rsidRDefault="00BD47D0" w:rsidP="00F45F83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03- владелец ЮЛ, 04- владелец ФЛ, 05-владелец ПБОЮЛ, 59- ДУ, </w:t>
            </w:r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Код раздела счета депо: 001 – основной, 002 – в залоге</w:t>
            </w:r>
            <w:proofErr w:type="gramStart"/>
            <w:r>
              <w:rPr>
                <w:i/>
                <w:iCs/>
                <w:sz w:val="12"/>
                <w:szCs w:val="12"/>
              </w:rPr>
              <w:t>.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(</w:t>
            </w:r>
            <w:proofErr w:type="gramStart"/>
            <w:r>
              <w:rPr>
                <w:i/>
                <w:iCs/>
                <w:sz w:val="12"/>
                <w:szCs w:val="12"/>
              </w:rPr>
              <w:t>и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т.д. в соответствии с приложение 1R к Условиям) </w:t>
            </w:r>
          </w:p>
        </w:tc>
      </w:tr>
      <w:tr w:rsidR="00EB7749" w:rsidRPr="008D7EB7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(Ф.И.О.) депонента: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01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7D0" w:rsidRDefault="00BD47D0" w:rsidP="00BD47D0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лица/ </w:t>
            </w:r>
          </w:p>
          <w:p w:rsidR="00EB7749" w:rsidRPr="00BD47D0" w:rsidRDefault="00BD47D0" w:rsidP="00BD47D0">
            <w:pPr>
              <w:keepLines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Фамилия Имя Отчество Депонент</w:t>
            </w:r>
            <w:proofErr w:type="gramStart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а-</w:t>
            </w:r>
            <w:proofErr w:type="gramEnd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физического лица </w:t>
            </w:r>
          </w:p>
        </w:tc>
      </w:tr>
      <w:tr w:rsidR="00EB7749" w:rsidTr="00225060">
        <w:trPr>
          <w:trHeight w:val="46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переводе со счета в реестре - наименование регистратора ценных бумаг </w:t>
            </w:r>
          </w:p>
          <w:p w:rsidR="00BD47D0" w:rsidRPr="00BD47D0" w:rsidRDefault="00BD47D0" w:rsidP="00BD47D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При переводе со счета в другом депозитарии - наименование депозитария или регистратора</w:t>
            </w:r>
            <w:r w:rsidR="00F45F83">
              <w:rPr>
                <w:rFonts w:ascii="Arial" w:hAnsi="Arial" w:cs="Arial"/>
                <w:i/>
                <w:iCs/>
                <w:sz w:val="12"/>
                <w:szCs w:val="12"/>
              </w:rPr>
              <w:t>,</w:t>
            </w: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через который </w:t>
            </w:r>
          </w:p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 w:rsidRPr="00BD47D0">
              <w:rPr>
                <w:sz w:val="12"/>
                <w:szCs w:val="12"/>
              </w:rPr>
              <w:t xml:space="preserve">осуществляется перевод </w:t>
            </w: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Ценные бумаги</w:t>
            </w: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Эмитент ЦБ: </w:t>
            </w:r>
          </w:p>
        </w:tc>
        <w:tc>
          <w:tcPr>
            <w:tcW w:w="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эмитента (Возможно указание сокращенного наименования) </w:t>
            </w: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  </w:t>
            </w:r>
            <w:r>
              <w:rPr>
                <w:color w:val="000000"/>
                <w:sz w:val="18"/>
                <w:szCs w:val="18"/>
              </w:rPr>
              <w:br/>
              <w:t xml:space="preserve">номер ЦБ: 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94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Государственный регистрационный номер ценных бумаг </w:t>
            </w: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Вид, категория ЦБ: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 xml:space="preserve">Указывается вид (акция, облигация, сертификат и т.п.) и тип (именные, привилегированные, на предъявителя и т.п.) </w:t>
            </w:r>
            <w:proofErr w:type="gramEnd"/>
          </w:p>
        </w:tc>
      </w:tr>
      <w:tr w:rsidR="00EB7749" w:rsidTr="00225060">
        <w:trPr>
          <w:trHeight w:val="28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Номинальная стоимость ЦБ: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Номинальная стоимость ценной бумаг</w:t>
            </w:r>
            <w:proofErr w:type="gramStart"/>
            <w:r>
              <w:rPr>
                <w:i/>
                <w:iCs/>
                <w:sz w:val="12"/>
                <w:szCs w:val="12"/>
              </w:rPr>
              <w:t>и(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в рублях или валюте выпуска) </w:t>
            </w:r>
          </w:p>
        </w:tc>
      </w:tr>
      <w:tr w:rsidR="00EB7749" w:rsidTr="00225060">
        <w:trPr>
          <w:trHeight w:val="46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ЦБ: </w:t>
            </w:r>
          </w:p>
        </w:tc>
        <w:tc>
          <w:tcPr>
            <w:tcW w:w="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749" w:rsidRPr="00BD47D0" w:rsidRDefault="00BD47D0" w:rsidP="00BD47D0">
            <w:pPr>
              <w:pStyle w:val="Default"/>
            </w:pPr>
            <w:r>
              <w:rPr>
                <w:i/>
                <w:iCs/>
                <w:sz w:val="12"/>
                <w:szCs w:val="12"/>
              </w:rPr>
              <w:t>Количество ценных бумаг, участвующих в операции. Количество ценных бумаг прописью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EB7749" w:rsidTr="00225060">
        <w:trPr>
          <w:trHeight w:val="11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EB7749" w:rsidTr="00225060">
        <w:trPr>
          <w:trHeight w:val="909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Основание для выполнения операции: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D0" w:rsidRDefault="00BD47D0" w:rsidP="00BD47D0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Основание для изменения прав или формы удостоверения прав собственности на ценные бумаги </w:t>
            </w:r>
          </w:p>
          <w:p w:rsidR="00BD47D0" w:rsidRDefault="00BD47D0" w:rsidP="00BD47D0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покупке-продаже ценных бумаг - номер, дата договора. </w:t>
            </w:r>
          </w:p>
          <w:p w:rsidR="00BD47D0" w:rsidRDefault="00BD47D0" w:rsidP="00BD47D0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Договор о депозитарном обслуживании – номер, дата договора. </w:t>
            </w:r>
          </w:p>
          <w:p w:rsidR="00BD47D0" w:rsidRPr="00BD47D0" w:rsidRDefault="00BD47D0" w:rsidP="00BD47D0">
            <w:pPr>
              <w:keepLines/>
              <w:jc w:val="both"/>
              <w:rPr>
                <w:rFonts w:ascii="Arial" w:hAnsi="Arial" w:cs="Arial"/>
                <w:sz w:val="20"/>
              </w:rPr>
            </w:pP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При переводе или приеме перевода из другого депозитария дополнительно указывается - номер и дата </w:t>
            </w:r>
          </w:p>
          <w:p w:rsidR="00EB7749" w:rsidRPr="00BD47D0" w:rsidRDefault="00BD47D0" w:rsidP="00BD47D0">
            <w:pPr>
              <w:pStyle w:val="Default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i/>
                <w:iCs/>
                <w:sz w:val="12"/>
                <w:szCs w:val="12"/>
              </w:rPr>
              <w:t>междепозитарного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договора Депозитария с депозитарием (местом хранения).</w:t>
            </w:r>
          </w:p>
        </w:tc>
      </w:tr>
      <w:tr w:rsidR="00EB7749" w:rsidTr="00225060">
        <w:trPr>
          <w:trHeight w:val="454"/>
        </w:trPr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49" w:rsidRDefault="00EB7749" w:rsidP="00EB774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Примечание: </w:t>
            </w:r>
          </w:p>
        </w:tc>
        <w:tc>
          <w:tcPr>
            <w:tcW w:w="70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D0" w:rsidRDefault="00BD47D0" w:rsidP="00BD47D0">
            <w:pPr>
              <w:pStyle w:val="Default"/>
            </w:pPr>
            <w:r>
              <w:t xml:space="preserve">Сведения о контрагенте: </w:t>
            </w:r>
          </w:p>
          <w:p w:rsid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переводе со счета в реестре – наименование зарегистрированного лица и номер счета в реестре, с которого переводятся ЦБ. </w:t>
            </w:r>
          </w:p>
          <w:p w:rsid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При переводе со счета в другом депозитарии – наименование и номер счета депозитария у регистратора или наименование депозитария-корреспондента, идентификатор другого депозитария (при наличии). </w:t>
            </w:r>
          </w:p>
          <w:p w:rsidR="00BD47D0" w:rsidRDefault="00BD47D0" w:rsidP="00BD47D0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или срок исполнения встречного поручения в депозитарии-корреспонденте или регистраторе. </w:t>
            </w:r>
          </w:p>
          <w:p w:rsidR="00BD47D0" w:rsidRPr="00AE6815" w:rsidRDefault="00BD47D0" w:rsidP="00BD47D0">
            <w:pPr>
              <w:widowControl w:val="0"/>
              <w:autoSpaceDE w:val="0"/>
              <w:autoSpaceDN w:val="0"/>
              <w:adjustRightInd w:val="0"/>
              <w:ind w:firstLine="10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Перерегистрация в реестре осуществляется: Депозитарием /Депонентом </w:t>
            </w:r>
          </w:p>
          <w:p w:rsidR="00EB7749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 w:rsidRPr="00BD47D0">
              <w:rPr>
                <w:sz w:val="12"/>
                <w:szCs w:val="12"/>
              </w:rPr>
              <w:t xml:space="preserve">Нужное подчеркнуть </w:t>
            </w:r>
          </w:p>
        </w:tc>
      </w:tr>
      <w:tr w:rsidR="00EB7749" w:rsidTr="00225060">
        <w:trPr>
          <w:trHeight w:val="284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EB7749" w:rsidTr="00225060">
        <w:trPr>
          <w:trHeight w:val="170"/>
        </w:trPr>
        <w:tc>
          <w:tcPr>
            <w:tcW w:w="20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Подпись депонента</w:t>
            </w:r>
            <w:r>
              <w:rPr>
                <w:color w:val="000000"/>
                <w:sz w:val="20"/>
                <w:szCs w:val="20"/>
              </w:rPr>
              <w:br/>
              <w:t xml:space="preserve"> (распорядителя счета)</w:t>
            </w:r>
            <w:r w:rsidR="00BD47D0" w:rsidRPr="00BD47D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1"/>
                <w:szCs w:val="11"/>
              </w:rPr>
            </w:pPr>
          </w:p>
        </w:tc>
      </w:tr>
      <w:tr w:rsidR="00EB7749" w:rsidTr="00225060">
        <w:trPr>
          <w:trHeight w:val="284"/>
        </w:trPr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7D0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</w:p>
          <w:p w:rsidR="00EB7749" w:rsidRDefault="00BD47D0" w:rsidP="00BD47D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  <w:r>
              <w:rPr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8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47D0" w:rsidRPr="00BD47D0" w:rsidRDefault="00BD47D0" w:rsidP="00BD47D0">
            <w:pPr>
              <w:pStyle w:val="Default"/>
              <w:rPr>
                <w:sz w:val="12"/>
                <w:szCs w:val="12"/>
              </w:rPr>
            </w:pPr>
            <w:r w:rsidRPr="00BD47D0">
              <w:rPr>
                <w:sz w:val="12"/>
                <w:szCs w:val="12"/>
              </w:rPr>
              <w:t xml:space="preserve">Фамилия, имя, отчество лица, подписавшего поручение. </w:t>
            </w:r>
          </w:p>
          <w:p w:rsidR="00EB7749" w:rsidRDefault="00BD47D0" w:rsidP="00BD47D0">
            <w:pPr>
              <w:keepLines/>
              <w:jc w:val="both"/>
              <w:rPr>
                <w:color w:val="000000"/>
                <w:sz w:val="20"/>
                <w:szCs w:val="20"/>
              </w:rPr>
            </w:pP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Дополнительно для юридических лиц можно указать должность лица, подписавшего поручение, подпись заверяется печатью юридического лица/</w:t>
            </w:r>
          </w:p>
        </w:tc>
      </w:tr>
      <w:tr w:rsidR="00EB7749" w:rsidTr="00225060">
        <w:trPr>
          <w:trHeight w:val="227"/>
        </w:trPr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</w:p>
          <w:p w:rsidR="00BD47D0" w:rsidRDefault="00EB7749" w:rsidP="00BD47D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Дата составления документ</w:t>
            </w:r>
            <w:r w:rsidRPr="009922FB">
              <w:rPr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D47D0"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в формате ДД.ММ</w:t>
            </w:r>
            <w:proofErr w:type="gramStart"/>
            <w:r w:rsidR="00BD47D0"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.Г</w:t>
            </w:r>
            <w:proofErr w:type="gramEnd"/>
            <w:r w:rsidR="00BD47D0"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ГГГ</w:t>
            </w:r>
            <w:r w:rsidR="00BD47D0">
              <w:rPr>
                <w:i/>
                <w:iCs/>
                <w:sz w:val="12"/>
                <w:szCs w:val="12"/>
              </w:rPr>
              <w:t xml:space="preserve"> </w:t>
            </w:r>
          </w:p>
          <w:p w:rsidR="00EB7749" w:rsidRDefault="00BD47D0" w:rsidP="00BD47D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</w:p>
        </w:tc>
      </w:tr>
      <w:tr w:rsidR="00EB7749" w:rsidTr="00225060">
        <w:trPr>
          <w:trHeight w:val="170"/>
        </w:trPr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1"/>
                <w:szCs w:val="11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9" w:rsidRDefault="00EB7749" w:rsidP="00225060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4E08F0" w:rsidRDefault="00BD47D0" w:rsidP="004E08F0">
      <w:r>
        <w:rPr>
          <w:sz w:val="13"/>
          <w:szCs w:val="13"/>
        </w:rPr>
        <w:t>2</w:t>
      </w:r>
      <w:proofErr w:type="gramStart"/>
      <w:r>
        <w:rPr>
          <w:sz w:val="13"/>
          <w:szCs w:val="13"/>
        </w:rPr>
        <w:t xml:space="preserve"> Д</w:t>
      </w:r>
      <w:proofErr w:type="gramEnd"/>
      <w:r>
        <w:rPr>
          <w:sz w:val="13"/>
          <w:szCs w:val="13"/>
        </w:rPr>
        <w:t xml:space="preserve">ля операций с ЦБ, находящихся в залоге, после подписи Депонента ставится подпись Залогодержателя в знак согласия с проводимой операцией. </w:t>
      </w:r>
      <w:r>
        <w:t xml:space="preserve"> </w:t>
      </w:r>
    </w:p>
    <w:sectPr w:rsidR="004E08F0" w:rsidSect="004E08F0">
      <w:pgSz w:w="11926" w:h="16867"/>
      <w:pgMar w:top="359" w:right="899" w:bottom="359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E08F0"/>
    <w:rsid w:val="0033122B"/>
    <w:rsid w:val="003B50EE"/>
    <w:rsid w:val="00410458"/>
    <w:rsid w:val="00481337"/>
    <w:rsid w:val="004A0825"/>
    <w:rsid w:val="004A3113"/>
    <w:rsid w:val="004E08F0"/>
    <w:rsid w:val="004E3C32"/>
    <w:rsid w:val="00547935"/>
    <w:rsid w:val="00644857"/>
    <w:rsid w:val="00661E81"/>
    <w:rsid w:val="006A7183"/>
    <w:rsid w:val="00702DEE"/>
    <w:rsid w:val="00737CBB"/>
    <w:rsid w:val="00740FCE"/>
    <w:rsid w:val="00767A1F"/>
    <w:rsid w:val="007D11A6"/>
    <w:rsid w:val="008B329D"/>
    <w:rsid w:val="008C5E8B"/>
    <w:rsid w:val="008D7EB7"/>
    <w:rsid w:val="00990E36"/>
    <w:rsid w:val="009922FB"/>
    <w:rsid w:val="00A025CA"/>
    <w:rsid w:val="00A3565E"/>
    <w:rsid w:val="00AE6815"/>
    <w:rsid w:val="00BD47D0"/>
    <w:rsid w:val="00CB5AC9"/>
    <w:rsid w:val="00D61677"/>
    <w:rsid w:val="00D76E01"/>
    <w:rsid w:val="00DB6150"/>
    <w:rsid w:val="00E07621"/>
    <w:rsid w:val="00E32796"/>
    <w:rsid w:val="00E817D8"/>
    <w:rsid w:val="00EB7749"/>
    <w:rsid w:val="00F326A6"/>
    <w:rsid w:val="00F45F83"/>
    <w:rsid w:val="00F46745"/>
    <w:rsid w:val="00F5716F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08F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76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</vt:lpstr>
    </vt:vector>
  </TitlesOfParts>
  <Company>ЗАО "Сити Инвест Банк"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</dc:title>
  <dc:subject/>
  <dc:creator>FastReport http://www.fast-report.com</dc:creator>
  <cp:keywords/>
  <dc:description/>
  <cp:lastModifiedBy>Татьяна Строчилова</cp:lastModifiedBy>
  <cp:revision>8</cp:revision>
  <cp:lastPrinted>2011-07-07T12:24:00Z</cp:lastPrinted>
  <dcterms:created xsi:type="dcterms:W3CDTF">2016-11-01T14:33:00Z</dcterms:created>
  <dcterms:modified xsi:type="dcterms:W3CDTF">2018-09-19T13:08:00Z</dcterms:modified>
</cp:coreProperties>
</file>